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bookmarkStart w:id="0" w:name="_GoBack"/>
      <w:bookmarkEnd w:id="0"/>
    </w:p>
    <w:p>
      <w:pPr>
        <w:jc w:val="left"/>
        <w:rPr>
          <w:rFonts w:ascii="宋体" w:hAnsi="宋体" w:eastAsia="宋体" w:cs="宋体"/>
          <w:b/>
          <w:bCs/>
          <w:color w:val="000000"/>
          <w:kern w:val="0"/>
          <w:sz w:val="24"/>
        </w:rPr>
      </w:pPr>
      <w:r>
        <w:rPr>
          <w:rFonts w:ascii="宋体" w:hAnsi="宋体" w:eastAsia="宋体" w:cs="宋体"/>
          <w:b/>
          <w:bCs/>
          <w:color w:val="000000"/>
          <w:kern w:val="0"/>
          <w:sz w:val="24"/>
        </w:rPr>
        <w:drawing>
          <wp:inline distT="0" distB="0" distL="0" distR="0">
            <wp:extent cx="3333750" cy="2499995"/>
            <wp:effectExtent l="19050" t="0" r="0" b="0"/>
            <wp:docPr id="5" name="图片 1" descr="C:\Documents and Settings\Administrator\My Documents\Tencent Files\83505575\FileRecv\MobileFile\71A0BDC0C9792A785F39871437C85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Documents and Settings\Administrator\My Documents\Tencent Files\83505575\FileRecv\MobileFile\71A0BDC0C9792A785F39871437C8554A.png"/>
                    <pic:cNvPicPr>
                      <a:picLocks noChangeAspect="1" noChangeArrowheads="1"/>
                    </pic:cNvPicPr>
                  </pic:nvPicPr>
                  <pic:blipFill>
                    <a:blip r:embed="rId4" cstate="print"/>
                    <a:srcRect/>
                    <a:stretch>
                      <a:fillRect/>
                    </a:stretch>
                  </pic:blipFill>
                  <pic:spPr>
                    <a:xfrm>
                      <a:off x="0" y="0"/>
                      <a:ext cx="3333750" cy="2500313"/>
                    </a:xfrm>
                    <a:prstGeom prst="rect">
                      <a:avLst/>
                    </a:prstGeom>
                    <a:noFill/>
                    <a:ln w="9525">
                      <a:noFill/>
                      <a:miter lim="800000"/>
                      <a:headEnd/>
                      <a:tailEnd/>
                    </a:ln>
                  </pic:spPr>
                </pic:pic>
              </a:graphicData>
            </a:graphic>
          </wp:inline>
        </w:drawing>
      </w:r>
      <w:r>
        <w:rPr>
          <w:rFonts w:ascii="宋体" w:hAnsi="宋体" w:eastAsia="宋体" w:cs="宋体"/>
          <w:b/>
          <w:bCs/>
          <w:color w:val="000000"/>
          <w:kern w:val="0"/>
          <w:sz w:val="24"/>
        </w:rPr>
        <w:drawing>
          <wp:inline distT="0" distB="0" distL="0" distR="0">
            <wp:extent cx="3333750" cy="2499995"/>
            <wp:effectExtent l="19050" t="0" r="0" b="0"/>
            <wp:docPr id="7" name="图片 2" descr="C:\Documents and Settings\Administrator\My Documents\Tencent Files\83505575\FileRecv\MobileFile\E220FB981279376B19839B9EED66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Documents and Settings\Administrator\My Documents\Tencent Files\83505575\FileRecv\MobileFile\E220FB981279376B19839B9EED665302.png"/>
                    <pic:cNvPicPr>
                      <a:picLocks noChangeAspect="1" noChangeArrowheads="1"/>
                    </pic:cNvPicPr>
                  </pic:nvPicPr>
                  <pic:blipFill>
                    <a:blip r:embed="rId5" cstate="print"/>
                    <a:srcRect/>
                    <a:stretch>
                      <a:fillRect/>
                    </a:stretch>
                  </pic:blipFill>
                  <pic:spPr>
                    <a:xfrm>
                      <a:off x="0" y="0"/>
                      <a:ext cx="3333750" cy="2500313"/>
                    </a:xfrm>
                    <a:prstGeom prst="rect">
                      <a:avLst/>
                    </a:prstGeom>
                    <a:noFill/>
                    <a:ln w="9525">
                      <a:noFill/>
                      <a:miter lim="800000"/>
                      <a:headEnd/>
                      <a:tailEnd/>
                    </a:ln>
                  </pic:spPr>
                </pic:pic>
              </a:graphicData>
            </a:graphic>
          </wp:inline>
        </w:drawing>
      </w:r>
    </w:p>
    <w:p>
      <w:pPr>
        <w:spacing w:line="440" w:lineRule="exact"/>
        <w:ind w:firstLine="482" w:firstLineChars="200"/>
        <w:jc w:val="left"/>
        <w:rPr>
          <w:rFonts w:ascii="宋体" w:hAnsi="宋体" w:eastAsia="宋体" w:cs="宋体"/>
          <w:b/>
          <w:bCs/>
          <w:color w:val="000000"/>
          <w:kern w:val="0"/>
          <w:sz w:val="24"/>
        </w:rPr>
      </w:pPr>
      <w:r>
        <w:rPr>
          <w:rFonts w:hint="eastAsia" w:ascii="宋体" w:hAnsi="宋体" w:eastAsia="宋体" w:cs="宋体"/>
          <w:b/>
          <w:bCs/>
          <w:color w:val="000000"/>
          <w:kern w:val="0"/>
          <w:sz w:val="24"/>
        </w:rPr>
        <w:t>2020年12月16日下午，宁波市对外经济贸易企业协会（宁波进出口商会）在富邦大酒店召开四届三次理事会会议。</w:t>
      </w:r>
    </w:p>
    <w:p>
      <w:pPr>
        <w:jc w:val="center"/>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r>
        <w:rPr>
          <w:rFonts w:ascii="宋体" w:hAnsi="宋体" w:eastAsia="宋体" w:cs="宋体"/>
          <w:b/>
          <w:bCs/>
          <w:color w:val="000000"/>
          <w:kern w:val="0"/>
          <w:sz w:val="24"/>
        </w:rPr>
        <w:drawing>
          <wp:inline distT="0" distB="0" distL="0" distR="0">
            <wp:extent cx="3343275" cy="2236470"/>
            <wp:effectExtent l="19050" t="0" r="9525" b="0"/>
            <wp:docPr id="8" name="图片 3" descr="C:\Documents and Settings\Administrator\My Documents\Tencent Files\83505575\FileRecv\MobileFile\Image\NWD$1)$D~{52KY_BFDD($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Documents and Settings\Administrator\My Documents\Tencent Files\83505575\FileRecv\MobileFile\Image\NWD$1)$D~{52KY_BFDD($YD.png"/>
                    <pic:cNvPicPr>
                      <a:picLocks noChangeAspect="1" noChangeArrowheads="1"/>
                    </pic:cNvPicPr>
                  </pic:nvPicPr>
                  <pic:blipFill>
                    <a:blip r:embed="rId6" cstate="print"/>
                    <a:srcRect/>
                    <a:stretch>
                      <a:fillRect/>
                    </a:stretch>
                  </pic:blipFill>
                  <pic:spPr>
                    <a:xfrm>
                      <a:off x="0" y="0"/>
                      <a:ext cx="3345723" cy="2238719"/>
                    </a:xfrm>
                    <a:prstGeom prst="rect">
                      <a:avLst/>
                    </a:prstGeom>
                    <a:noFill/>
                    <a:ln w="9525">
                      <a:noFill/>
                      <a:miter lim="800000"/>
                      <a:headEnd/>
                      <a:tailEnd/>
                    </a:ln>
                  </pic:spPr>
                </pic:pic>
              </a:graphicData>
            </a:graphic>
          </wp:inline>
        </w:drawing>
      </w:r>
      <w:r>
        <w:rPr>
          <w:rFonts w:ascii="宋体" w:hAnsi="宋体" w:eastAsia="宋体" w:cs="宋体"/>
          <w:b/>
          <w:bCs/>
          <w:color w:val="000000"/>
          <w:kern w:val="0"/>
          <w:sz w:val="24"/>
        </w:rPr>
        <w:drawing>
          <wp:inline distT="0" distB="0" distL="0" distR="0">
            <wp:extent cx="3419475" cy="2238375"/>
            <wp:effectExtent l="19050" t="0" r="9525" b="0"/>
            <wp:docPr id="9" name="图片 4" descr="C:\Documents and Settings\Administrator\My Documents\Tencent Files\83505575\FileRecv\MobileFile\Image\19W{J}N8IH[O7H65IOQ)~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Documents and Settings\Administrator\My Documents\Tencent Files\83505575\FileRecv\MobileFile\Image\19W{J}N8IH[O7H65IOQ)~_U.png"/>
                    <pic:cNvPicPr>
                      <a:picLocks noChangeAspect="1" noChangeArrowheads="1"/>
                    </pic:cNvPicPr>
                  </pic:nvPicPr>
                  <pic:blipFill>
                    <a:blip r:embed="rId7" cstate="print"/>
                    <a:srcRect/>
                    <a:stretch>
                      <a:fillRect/>
                    </a:stretch>
                  </pic:blipFill>
                  <pic:spPr>
                    <a:xfrm>
                      <a:off x="0" y="0"/>
                      <a:ext cx="3438330" cy="2250717"/>
                    </a:xfrm>
                    <a:prstGeom prst="rect">
                      <a:avLst/>
                    </a:prstGeom>
                    <a:noFill/>
                    <a:ln w="9525">
                      <a:noFill/>
                      <a:miter lim="800000"/>
                      <a:headEnd/>
                      <a:tailEnd/>
                    </a:ln>
                  </pic:spPr>
                </pic:pic>
              </a:graphicData>
            </a:graphic>
          </wp:inline>
        </w:drawing>
      </w:r>
    </w:p>
    <w:p>
      <w:pPr>
        <w:spacing w:line="440" w:lineRule="exact"/>
        <w:ind w:firstLine="482" w:firstLineChars="200"/>
        <w:jc w:val="left"/>
        <w:rPr>
          <w:rFonts w:hint="eastAsia" w:ascii="宋体" w:hAnsi="宋体" w:eastAsia="宋体" w:cs="宋体"/>
          <w:b/>
          <w:bCs/>
          <w:color w:val="000000"/>
          <w:kern w:val="0"/>
          <w:sz w:val="24"/>
        </w:rPr>
      </w:pPr>
      <w:r>
        <w:rPr>
          <w:rFonts w:hint="eastAsia" w:ascii="宋体" w:hAnsi="宋体" w:eastAsia="宋体" w:cs="宋体"/>
          <w:b/>
          <w:bCs/>
          <w:color w:val="000000"/>
          <w:kern w:val="0"/>
          <w:sz w:val="24"/>
        </w:rPr>
        <w:t>2020年12月16日下午，宁波市对外经济贸易企业协会（宁波进出口商会）四届三次会员代表大会暨2021年年会在富邦大酒店顺利召开。</w:t>
      </w:r>
    </w:p>
    <w:p>
      <w:pPr>
        <w:spacing w:line="440" w:lineRule="exact"/>
        <w:jc w:val="left"/>
        <w:rPr>
          <w:rFonts w:hint="eastAsia" w:ascii="宋体" w:hAnsi="宋体" w:eastAsia="宋体" w:cs="宋体"/>
          <w:b/>
          <w:bCs/>
          <w:color w:val="000000"/>
          <w:kern w:val="0"/>
          <w:sz w:val="24"/>
        </w:rPr>
      </w:pPr>
    </w:p>
    <w:p>
      <w:pPr>
        <w:spacing w:line="240" w:lineRule="auto"/>
        <w:jc w:val="left"/>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drawing>
          <wp:inline distT="0" distB="0" distL="114300" distR="114300">
            <wp:extent cx="3339465" cy="2504440"/>
            <wp:effectExtent l="0" t="0" r="13335" b="10160"/>
            <wp:docPr id="4" name="图片 4" descr="微信图片_2021012816040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128160404_副本"/>
                    <pic:cNvPicPr>
                      <a:picLocks noChangeAspect="1"/>
                    </pic:cNvPicPr>
                  </pic:nvPicPr>
                  <pic:blipFill>
                    <a:blip r:embed="rId8"/>
                    <a:stretch>
                      <a:fillRect/>
                    </a:stretch>
                  </pic:blipFill>
                  <pic:spPr>
                    <a:xfrm>
                      <a:off x="0" y="0"/>
                      <a:ext cx="3339465" cy="2504440"/>
                    </a:xfrm>
                    <a:prstGeom prst="rect">
                      <a:avLst/>
                    </a:prstGeom>
                  </pic:spPr>
                </pic:pic>
              </a:graphicData>
            </a:graphic>
          </wp:inline>
        </w:drawing>
      </w:r>
      <w:r>
        <w:rPr>
          <w:rFonts w:hint="eastAsia" w:ascii="宋体" w:hAnsi="宋体" w:eastAsia="宋体" w:cs="宋体"/>
          <w:b/>
          <w:bCs/>
          <w:color w:val="000000"/>
          <w:kern w:val="0"/>
          <w:sz w:val="24"/>
          <w:lang w:eastAsia="zh-CN"/>
        </w:rPr>
        <w:drawing>
          <wp:inline distT="0" distB="0" distL="114300" distR="114300">
            <wp:extent cx="3339465" cy="2504440"/>
            <wp:effectExtent l="0" t="0" r="13335" b="10160"/>
            <wp:docPr id="6" name="图片 6" descr="微信图片_2021012816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128160341"/>
                    <pic:cNvPicPr>
                      <a:picLocks noChangeAspect="1"/>
                    </pic:cNvPicPr>
                  </pic:nvPicPr>
                  <pic:blipFill>
                    <a:blip r:embed="rId9"/>
                    <a:stretch>
                      <a:fillRect/>
                    </a:stretch>
                  </pic:blipFill>
                  <pic:spPr>
                    <a:xfrm>
                      <a:off x="0" y="0"/>
                      <a:ext cx="3339465" cy="2504440"/>
                    </a:xfrm>
                    <a:prstGeom prst="rect">
                      <a:avLst/>
                    </a:prstGeom>
                  </pic:spPr>
                </pic:pic>
              </a:graphicData>
            </a:graphic>
          </wp:inline>
        </w:drawing>
      </w:r>
    </w:p>
    <w:p>
      <w:pPr>
        <w:spacing w:line="440" w:lineRule="exact"/>
        <w:ind w:firstLine="482" w:firstLineChars="200"/>
        <w:jc w:val="left"/>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协会秘书处在秘书长带领下走访会员企业，</w:t>
      </w:r>
      <w:r>
        <w:rPr>
          <w:rFonts w:hint="eastAsia" w:ascii="宋体" w:hAnsi="宋体" w:eastAsia="宋体" w:cs="宋体"/>
          <w:b/>
          <w:bCs/>
          <w:color w:val="000000"/>
          <w:kern w:val="0"/>
          <w:sz w:val="24"/>
          <w:lang w:val="en-US" w:eastAsia="zh-CN"/>
        </w:rPr>
        <w:t>了解企业经营情况和近期遇到的困难</w:t>
      </w:r>
      <w:r>
        <w:rPr>
          <w:rFonts w:hint="eastAsia" w:ascii="宋体" w:hAnsi="宋体" w:eastAsia="宋体" w:cs="宋体"/>
          <w:b/>
          <w:bCs/>
          <w:color w:val="000000"/>
          <w:kern w:val="0"/>
          <w:sz w:val="24"/>
          <w:lang w:eastAsia="zh-CN"/>
        </w:rPr>
        <w:t>。</w:t>
      </w:r>
    </w:p>
    <w:p>
      <w:pPr>
        <w:spacing w:line="440" w:lineRule="exact"/>
        <w:jc w:val="left"/>
        <w:rPr>
          <w:rFonts w:ascii="宋体" w:hAnsi="宋体" w:eastAsia="宋体" w:cs="宋体"/>
          <w:b/>
          <w:bCs/>
          <w:color w:val="000000"/>
          <w:kern w:val="0"/>
          <w:sz w:val="24"/>
        </w:rPr>
      </w:pPr>
    </w:p>
    <w:p>
      <w:pPr>
        <w:widowControl/>
        <w:spacing w:line="400" w:lineRule="exact"/>
        <w:jc w:val="left"/>
        <w:rPr>
          <w:rFonts w:hint="eastAsia" w:ascii="宋体" w:hAnsi="宋体" w:eastAsia="宋体" w:cs="宋体"/>
          <w:b/>
          <w:bCs/>
          <w:color w:val="000000"/>
          <w:kern w:val="0"/>
          <w:sz w:val="24"/>
        </w:rPr>
      </w:pPr>
    </w:p>
    <w:p>
      <w:pPr>
        <w:widowControl/>
        <w:spacing w:line="400" w:lineRule="exact"/>
        <w:jc w:val="left"/>
        <w:rPr>
          <w:rFonts w:hint="eastAsia" w:ascii="宋体" w:hAnsi="宋体" w:eastAsia="宋体" w:cs="宋体"/>
          <w:b/>
          <w:bCs/>
          <w:color w:val="000000"/>
          <w:kern w:val="0"/>
          <w:sz w:val="24"/>
        </w:rPr>
      </w:pPr>
    </w:p>
    <w:p>
      <w:pPr>
        <w:widowControl/>
        <w:spacing w:line="400" w:lineRule="exact"/>
        <w:jc w:val="left"/>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drawing>
          <wp:anchor distT="0" distB="0" distL="114300" distR="114300" simplePos="0" relativeHeight="251658240" behindDoc="0" locked="0" layoutInCell="1" allowOverlap="1">
            <wp:simplePos x="0" y="0"/>
            <wp:positionH relativeFrom="column">
              <wp:posOffset>295275</wp:posOffset>
            </wp:positionH>
            <wp:positionV relativeFrom="paragraph">
              <wp:posOffset>198755</wp:posOffset>
            </wp:positionV>
            <wp:extent cx="6258560" cy="4067810"/>
            <wp:effectExtent l="0" t="0" r="8890" b="8890"/>
            <wp:wrapSquare wrapText="bothSides"/>
            <wp:docPr id="1" name="图片 1" descr="微信图片_202101180941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118094155_副本"/>
                    <pic:cNvPicPr>
                      <a:picLocks noChangeAspect="1"/>
                    </pic:cNvPicPr>
                  </pic:nvPicPr>
                  <pic:blipFill>
                    <a:blip r:embed="rId10"/>
                    <a:stretch>
                      <a:fillRect/>
                    </a:stretch>
                  </pic:blipFill>
                  <pic:spPr>
                    <a:xfrm>
                      <a:off x="0" y="0"/>
                      <a:ext cx="6258560" cy="4067810"/>
                    </a:xfrm>
                    <a:prstGeom prst="rect">
                      <a:avLst/>
                    </a:prstGeom>
                  </pic:spPr>
                </pic:pic>
              </a:graphicData>
            </a:graphic>
          </wp:anchor>
        </w:drawing>
      </w:r>
      <w:r>
        <w:rPr>
          <w:rFonts w:hint="eastAsia" w:ascii="宋体" w:hAnsi="宋体" w:eastAsia="宋体" w:cs="宋体"/>
          <w:b/>
          <w:bCs/>
          <w:color w:val="000000"/>
          <w:kern w:val="0"/>
          <w:sz w:val="24"/>
          <w:lang w:eastAsia="zh-CN"/>
        </w:rPr>
        <w:drawing>
          <wp:anchor distT="0" distB="0" distL="114300" distR="114300" simplePos="0" relativeHeight="251659264" behindDoc="0" locked="0" layoutInCell="1" allowOverlap="1">
            <wp:simplePos x="0" y="0"/>
            <wp:positionH relativeFrom="column">
              <wp:posOffset>301625</wp:posOffset>
            </wp:positionH>
            <wp:positionV relativeFrom="paragraph">
              <wp:posOffset>4462780</wp:posOffset>
            </wp:positionV>
            <wp:extent cx="6303645" cy="3002280"/>
            <wp:effectExtent l="0" t="0" r="1905" b="7620"/>
            <wp:wrapSquare wrapText="bothSides"/>
            <wp:docPr id="2" name="图片 2" descr="微信图片_2021012213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122134137"/>
                    <pic:cNvPicPr>
                      <a:picLocks noChangeAspect="1"/>
                    </pic:cNvPicPr>
                  </pic:nvPicPr>
                  <pic:blipFill>
                    <a:blip r:embed="rId11"/>
                    <a:stretch>
                      <a:fillRect/>
                    </a:stretch>
                  </pic:blipFill>
                  <pic:spPr>
                    <a:xfrm>
                      <a:off x="0" y="0"/>
                      <a:ext cx="6303645" cy="3002280"/>
                    </a:xfrm>
                    <a:prstGeom prst="rect">
                      <a:avLst/>
                    </a:prstGeom>
                  </pic:spPr>
                </pic:pic>
              </a:graphicData>
            </a:graphic>
          </wp:anchor>
        </w:drawing>
      </w:r>
    </w:p>
    <w:p>
      <w:pPr>
        <w:spacing w:line="440" w:lineRule="exact"/>
        <w:ind w:firstLine="482" w:firstLineChars="200"/>
        <w:jc w:val="left"/>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在市商务局</w:t>
      </w:r>
      <w:r>
        <w:rPr>
          <w:rFonts w:hint="eastAsia" w:ascii="宋体" w:hAnsi="宋体" w:eastAsia="宋体" w:cs="宋体"/>
          <w:b/>
          <w:bCs/>
          <w:color w:val="000000"/>
          <w:kern w:val="0"/>
          <w:sz w:val="24"/>
          <w:lang w:val="en-US" w:eastAsia="zh-CN"/>
        </w:rPr>
        <w:t>的</w:t>
      </w:r>
      <w:r>
        <w:rPr>
          <w:rFonts w:hint="eastAsia" w:ascii="宋体" w:hAnsi="宋体" w:eastAsia="宋体" w:cs="宋体"/>
          <w:b/>
          <w:bCs/>
          <w:color w:val="000000"/>
          <w:kern w:val="0"/>
          <w:sz w:val="24"/>
          <w:lang w:eastAsia="zh-CN"/>
        </w:rPr>
        <w:t>指导下，</w:t>
      </w:r>
      <w:r>
        <w:rPr>
          <w:rFonts w:hint="eastAsia" w:ascii="宋体" w:hAnsi="宋体" w:eastAsia="宋体" w:cs="宋体"/>
          <w:b/>
          <w:bCs/>
          <w:color w:val="000000"/>
          <w:kern w:val="0"/>
          <w:sz w:val="24"/>
          <w:lang w:val="en-US" w:eastAsia="zh-CN"/>
        </w:rPr>
        <w:t>宁波市对外经济贸易企业协会（宁波进出口商会）于1月14日联合宁波银行和宁波市文化金融服务中心有限公司召开了“汇率避险及甬贸贷融资专题讲座”，于1月21日联合中国银行宁波市分行和中国出口信用保险公司宁波分公司召开了“2021年人民币汇率走势及RCEP信用保险专题培训会”。两场培训会均采用线上线下两种听课模式，与企业进行交流分享。</w:t>
      </w:r>
    </w:p>
    <w:p>
      <w:pPr>
        <w:widowControl/>
        <w:spacing w:line="240" w:lineRule="auto"/>
        <w:jc w:val="center"/>
        <w:rPr>
          <w:rFonts w:hint="eastAsia" w:ascii="宋体" w:hAnsi="宋体" w:eastAsia="宋体" w:cs="宋体"/>
          <w:b/>
          <w:bCs/>
          <w:color w:val="000000"/>
          <w:kern w:val="0"/>
          <w:sz w:val="24"/>
          <w:lang w:eastAsia="zh-CN"/>
        </w:rPr>
      </w:pPr>
    </w:p>
    <w:sectPr>
      <w:type w:val="continuous"/>
      <w:pgSz w:w="11906" w:h="16838"/>
      <w:pgMar w:top="454" w:right="567" w:bottom="454"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5F617F"/>
    <w:rsid w:val="00007851"/>
    <w:rsid w:val="00011E42"/>
    <w:rsid w:val="00012E43"/>
    <w:rsid w:val="00012F30"/>
    <w:rsid w:val="00013C34"/>
    <w:rsid w:val="00016BD6"/>
    <w:rsid w:val="00025375"/>
    <w:rsid w:val="0002592C"/>
    <w:rsid w:val="00031D90"/>
    <w:rsid w:val="000354BB"/>
    <w:rsid w:val="000372ED"/>
    <w:rsid w:val="00037F7C"/>
    <w:rsid w:val="0004092E"/>
    <w:rsid w:val="000432A3"/>
    <w:rsid w:val="00047FD2"/>
    <w:rsid w:val="000516B8"/>
    <w:rsid w:val="00052D08"/>
    <w:rsid w:val="00053506"/>
    <w:rsid w:val="00055916"/>
    <w:rsid w:val="000608B1"/>
    <w:rsid w:val="00066C5F"/>
    <w:rsid w:val="00077498"/>
    <w:rsid w:val="00080FAC"/>
    <w:rsid w:val="00086204"/>
    <w:rsid w:val="000948C6"/>
    <w:rsid w:val="00095ACF"/>
    <w:rsid w:val="00095CC8"/>
    <w:rsid w:val="00097777"/>
    <w:rsid w:val="000A2040"/>
    <w:rsid w:val="000B0DDD"/>
    <w:rsid w:val="000C10EF"/>
    <w:rsid w:val="000C6CA9"/>
    <w:rsid w:val="000D1059"/>
    <w:rsid w:val="000D2105"/>
    <w:rsid w:val="000D39EA"/>
    <w:rsid w:val="000F3938"/>
    <w:rsid w:val="00104D68"/>
    <w:rsid w:val="001113B6"/>
    <w:rsid w:val="00116B02"/>
    <w:rsid w:val="00145AC5"/>
    <w:rsid w:val="00146AE6"/>
    <w:rsid w:val="00150656"/>
    <w:rsid w:val="00152EFB"/>
    <w:rsid w:val="00153957"/>
    <w:rsid w:val="00155498"/>
    <w:rsid w:val="001606E9"/>
    <w:rsid w:val="001614CD"/>
    <w:rsid w:val="0016228C"/>
    <w:rsid w:val="001677C4"/>
    <w:rsid w:val="00172508"/>
    <w:rsid w:val="00177DD9"/>
    <w:rsid w:val="00183F81"/>
    <w:rsid w:val="001871AD"/>
    <w:rsid w:val="001A4E35"/>
    <w:rsid w:val="001B24A6"/>
    <w:rsid w:val="001B4B36"/>
    <w:rsid w:val="001B751B"/>
    <w:rsid w:val="001C3A46"/>
    <w:rsid w:val="001C6852"/>
    <w:rsid w:val="001C79D0"/>
    <w:rsid w:val="001D70E8"/>
    <w:rsid w:val="001E6BBC"/>
    <w:rsid w:val="001E7E78"/>
    <w:rsid w:val="001F31F3"/>
    <w:rsid w:val="001F36AD"/>
    <w:rsid w:val="001F52A6"/>
    <w:rsid w:val="001F68F0"/>
    <w:rsid w:val="002034BF"/>
    <w:rsid w:val="0022468E"/>
    <w:rsid w:val="00224C02"/>
    <w:rsid w:val="00227739"/>
    <w:rsid w:val="0023136F"/>
    <w:rsid w:val="00232DE8"/>
    <w:rsid w:val="00234849"/>
    <w:rsid w:val="00235CDD"/>
    <w:rsid w:val="00240469"/>
    <w:rsid w:val="00243B7B"/>
    <w:rsid w:val="002441DC"/>
    <w:rsid w:val="00250A9C"/>
    <w:rsid w:val="002600AF"/>
    <w:rsid w:val="00266526"/>
    <w:rsid w:val="00271BFB"/>
    <w:rsid w:val="0027366F"/>
    <w:rsid w:val="0027452E"/>
    <w:rsid w:val="00274B46"/>
    <w:rsid w:val="00274F48"/>
    <w:rsid w:val="002824E9"/>
    <w:rsid w:val="00286254"/>
    <w:rsid w:val="00287AFA"/>
    <w:rsid w:val="00287FB9"/>
    <w:rsid w:val="002928F1"/>
    <w:rsid w:val="002939CD"/>
    <w:rsid w:val="002965D2"/>
    <w:rsid w:val="00296EA9"/>
    <w:rsid w:val="00297C3B"/>
    <w:rsid w:val="002A2225"/>
    <w:rsid w:val="002B53A6"/>
    <w:rsid w:val="002B5D02"/>
    <w:rsid w:val="002C160C"/>
    <w:rsid w:val="002C1964"/>
    <w:rsid w:val="002C1C7D"/>
    <w:rsid w:val="002C5544"/>
    <w:rsid w:val="002C6420"/>
    <w:rsid w:val="002D0045"/>
    <w:rsid w:val="002D3F02"/>
    <w:rsid w:val="002D3FB5"/>
    <w:rsid w:val="002D42F8"/>
    <w:rsid w:val="002D4672"/>
    <w:rsid w:val="002F006C"/>
    <w:rsid w:val="002F23F9"/>
    <w:rsid w:val="002F52BE"/>
    <w:rsid w:val="00302DC3"/>
    <w:rsid w:val="00304138"/>
    <w:rsid w:val="00307703"/>
    <w:rsid w:val="0031207C"/>
    <w:rsid w:val="003174AF"/>
    <w:rsid w:val="003231F4"/>
    <w:rsid w:val="00325F0B"/>
    <w:rsid w:val="0033413F"/>
    <w:rsid w:val="0033566E"/>
    <w:rsid w:val="00342987"/>
    <w:rsid w:val="00350038"/>
    <w:rsid w:val="00362540"/>
    <w:rsid w:val="00363914"/>
    <w:rsid w:val="003644B0"/>
    <w:rsid w:val="00364880"/>
    <w:rsid w:val="003677F7"/>
    <w:rsid w:val="00370944"/>
    <w:rsid w:val="00371F68"/>
    <w:rsid w:val="00373042"/>
    <w:rsid w:val="00375E38"/>
    <w:rsid w:val="00380B4B"/>
    <w:rsid w:val="00392F92"/>
    <w:rsid w:val="0039476F"/>
    <w:rsid w:val="00396594"/>
    <w:rsid w:val="003A3D44"/>
    <w:rsid w:val="003A4B47"/>
    <w:rsid w:val="003B5410"/>
    <w:rsid w:val="003C1E44"/>
    <w:rsid w:val="003C2D14"/>
    <w:rsid w:val="003C4713"/>
    <w:rsid w:val="003C51AD"/>
    <w:rsid w:val="003D73D7"/>
    <w:rsid w:val="003E3FF8"/>
    <w:rsid w:val="003E48EA"/>
    <w:rsid w:val="003F04FF"/>
    <w:rsid w:val="003F11B6"/>
    <w:rsid w:val="003F40BB"/>
    <w:rsid w:val="0040020E"/>
    <w:rsid w:val="00401363"/>
    <w:rsid w:val="004065CC"/>
    <w:rsid w:val="00411D42"/>
    <w:rsid w:val="004135F0"/>
    <w:rsid w:val="00414E0D"/>
    <w:rsid w:val="004151CB"/>
    <w:rsid w:val="00415AEC"/>
    <w:rsid w:val="004213F8"/>
    <w:rsid w:val="00421886"/>
    <w:rsid w:val="004227BB"/>
    <w:rsid w:val="00422A49"/>
    <w:rsid w:val="00422ED1"/>
    <w:rsid w:val="0042330B"/>
    <w:rsid w:val="00426FBC"/>
    <w:rsid w:val="004358B3"/>
    <w:rsid w:val="00437D83"/>
    <w:rsid w:val="0044115B"/>
    <w:rsid w:val="00452C73"/>
    <w:rsid w:val="00453BBC"/>
    <w:rsid w:val="00454C5E"/>
    <w:rsid w:val="004609EE"/>
    <w:rsid w:val="00484D9F"/>
    <w:rsid w:val="00491C0F"/>
    <w:rsid w:val="00492995"/>
    <w:rsid w:val="004931EB"/>
    <w:rsid w:val="00494648"/>
    <w:rsid w:val="00496547"/>
    <w:rsid w:val="004968E9"/>
    <w:rsid w:val="004A5993"/>
    <w:rsid w:val="004A6907"/>
    <w:rsid w:val="004B367E"/>
    <w:rsid w:val="004C2E83"/>
    <w:rsid w:val="004C6A2E"/>
    <w:rsid w:val="004D058B"/>
    <w:rsid w:val="004D3F5A"/>
    <w:rsid w:val="004D4739"/>
    <w:rsid w:val="004F39BE"/>
    <w:rsid w:val="00510E56"/>
    <w:rsid w:val="005110CE"/>
    <w:rsid w:val="0051253E"/>
    <w:rsid w:val="00515CC4"/>
    <w:rsid w:val="00522329"/>
    <w:rsid w:val="005234A8"/>
    <w:rsid w:val="0052580E"/>
    <w:rsid w:val="0053017F"/>
    <w:rsid w:val="00532925"/>
    <w:rsid w:val="0053308E"/>
    <w:rsid w:val="005369D2"/>
    <w:rsid w:val="005374B5"/>
    <w:rsid w:val="00541F59"/>
    <w:rsid w:val="005452AE"/>
    <w:rsid w:val="00552BCD"/>
    <w:rsid w:val="00561ED5"/>
    <w:rsid w:val="005641E5"/>
    <w:rsid w:val="00566DBF"/>
    <w:rsid w:val="00567A38"/>
    <w:rsid w:val="0057384E"/>
    <w:rsid w:val="00576D78"/>
    <w:rsid w:val="00595B16"/>
    <w:rsid w:val="005A192B"/>
    <w:rsid w:val="005A492F"/>
    <w:rsid w:val="005A5705"/>
    <w:rsid w:val="005A58B5"/>
    <w:rsid w:val="005A6139"/>
    <w:rsid w:val="005A72BB"/>
    <w:rsid w:val="005B15C7"/>
    <w:rsid w:val="005B3DAD"/>
    <w:rsid w:val="005B464B"/>
    <w:rsid w:val="005C1C49"/>
    <w:rsid w:val="005C4251"/>
    <w:rsid w:val="005D0CF0"/>
    <w:rsid w:val="005E1047"/>
    <w:rsid w:val="005E64D4"/>
    <w:rsid w:val="005F03A9"/>
    <w:rsid w:val="005F4EAC"/>
    <w:rsid w:val="005F617F"/>
    <w:rsid w:val="006065EF"/>
    <w:rsid w:val="00607A27"/>
    <w:rsid w:val="00611500"/>
    <w:rsid w:val="00611975"/>
    <w:rsid w:val="006119A3"/>
    <w:rsid w:val="00611E26"/>
    <w:rsid w:val="00612A9C"/>
    <w:rsid w:val="00612E65"/>
    <w:rsid w:val="00617CE9"/>
    <w:rsid w:val="00624CD9"/>
    <w:rsid w:val="006255AF"/>
    <w:rsid w:val="00637C10"/>
    <w:rsid w:val="006524CA"/>
    <w:rsid w:val="006557DD"/>
    <w:rsid w:val="00655C79"/>
    <w:rsid w:val="006560E8"/>
    <w:rsid w:val="00662C9A"/>
    <w:rsid w:val="00674672"/>
    <w:rsid w:val="00674D1E"/>
    <w:rsid w:val="00686730"/>
    <w:rsid w:val="0068673E"/>
    <w:rsid w:val="006873E1"/>
    <w:rsid w:val="00691556"/>
    <w:rsid w:val="00694D95"/>
    <w:rsid w:val="006A1B09"/>
    <w:rsid w:val="006A730F"/>
    <w:rsid w:val="006B1269"/>
    <w:rsid w:val="006B17A6"/>
    <w:rsid w:val="006B28F6"/>
    <w:rsid w:val="006B4415"/>
    <w:rsid w:val="006B72AC"/>
    <w:rsid w:val="006C5B15"/>
    <w:rsid w:val="006E6316"/>
    <w:rsid w:val="006E638B"/>
    <w:rsid w:val="006E67DD"/>
    <w:rsid w:val="006E6A12"/>
    <w:rsid w:val="006E7638"/>
    <w:rsid w:val="006F3380"/>
    <w:rsid w:val="006F73AF"/>
    <w:rsid w:val="00703CBA"/>
    <w:rsid w:val="00705A90"/>
    <w:rsid w:val="00705D18"/>
    <w:rsid w:val="007128C6"/>
    <w:rsid w:val="0071331A"/>
    <w:rsid w:val="0072062E"/>
    <w:rsid w:val="00721B3E"/>
    <w:rsid w:val="00722757"/>
    <w:rsid w:val="00723731"/>
    <w:rsid w:val="007256B0"/>
    <w:rsid w:val="0073064D"/>
    <w:rsid w:val="00733B84"/>
    <w:rsid w:val="007516C2"/>
    <w:rsid w:val="00763CB8"/>
    <w:rsid w:val="00766038"/>
    <w:rsid w:val="00766108"/>
    <w:rsid w:val="00766E98"/>
    <w:rsid w:val="00781166"/>
    <w:rsid w:val="00781CAE"/>
    <w:rsid w:val="00781F1E"/>
    <w:rsid w:val="007836FD"/>
    <w:rsid w:val="00784967"/>
    <w:rsid w:val="00790DDA"/>
    <w:rsid w:val="007972FF"/>
    <w:rsid w:val="0079759B"/>
    <w:rsid w:val="007A330D"/>
    <w:rsid w:val="007A3A6B"/>
    <w:rsid w:val="007A42B6"/>
    <w:rsid w:val="007A7A9B"/>
    <w:rsid w:val="007B5CAF"/>
    <w:rsid w:val="007C1932"/>
    <w:rsid w:val="007C61A7"/>
    <w:rsid w:val="007E0F0B"/>
    <w:rsid w:val="007E1F0B"/>
    <w:rsid w:val="007E3DB8"/>
    <w:rsid w:val="007E678C"/>
    <w:rsid w:val="007F0D36"/>
    <w:rsid w:val="007F1BE5"/>
    <w:rsid w:val="007F59D3"/>
    <w:rsid w:val="008015CC"/>
    <w:rsid w:val="00806BF6"/>
    <w:rsid w:val="00806C37"/>
    <w:rsid w:val="0081539D"/>
    <w:rsid w:val="00843CC1"/>
    <w:rsid w:val="0085030A"/>
    <w:rsid w:val="00854FB6"/>
    <w:rsid w:val="00856B07"/>
    <w:rsid w:val="00862732"/>
    <w:rsid w:val="00874E60"/>
    <w:rsid w:val="00875358"/>
    <w:rsid w:val="00882421"/>
    <w:rsid w:val="0088300D"/>
    <w:rsid w:val="00887A12"/>
    <w:rsid w:val="008A23C7"/>
    <w:rsid w:val="008A78AA"/>
    <w:rsid w:val="008B0D04"/>
    <w:rsid w:val="008C1C8C"/>
    <w:rsid w:val="008C2619"/>
    <w:rsid w:val="008C4B5C"/>
    <w:rsid w:val="008C613E"/>
    <w:rsid w:val="008C64A1"/>
    <w:rsid w:val="008C666F"/>
    <w:rsid w:val="008D02B5"/>
    <w:rsid w:val="008D7D5D"/>
    <w:rsid w:val="008F4648"/>
    <w:rsid w:val="00904A83"/>
    <w:rsid w:val="00905B17"/>
    <w:rsid w:val="00905B75"/>
    <w:rsid w:val="00905D52"/>
    <w:rsid w:val="009102DB"/>
    <w:rsid w:val="00913A57"/>
    <w:rsid w:val="009141B2"/>
    <w:rsid w:val="00914961"/>
    <w:rsid w:val="00920BED"/>
    <w:rsid w:val="00924E3B"/>
    <w:rsid w:val="00926F86"/>
    <w:rsid w:val="0093104C"/>
    <w:rsid w:val="00931100"/>
    <w:rsid w:val="00940AC7"/>
    <w:rsid w:val="00947D13"/>
    <w:rsid w:val="00950F90"/>
    <w:rsid w:val="00952BD6"/>
    <w:rsid w:val="00956B67"/>
    <w:rsid w:val="0096532D"/>
    <w:rsid w:val="00965B6C"/>
    <w:rsid w:val="00973AB7"/>
    <w:rsid w:val="00975BC9"/>
    <w:rsid w:val="0098357F"/>
    <w:rsid w:val="00986CA4"/>
    <w:rsid w:val="00994169"/>
    <w:rsid w:val="009A5FB4"/>
    <w:rsid w:val="009A66F4"/>
    <w:rsid w:val="009B2222"/>
    <w:rsid w:val="009B60CB"/>
    <w:rsid w:val="009B6642"/>
    <w:rsid w:val="009C010C"/>
    <w:rsid w:val="009C1538"/>
    <w:rsid w:val="009D066C"/>
    <w:rsid w:val="009D0A81"/>
    <w:rsid w:val="009D4EB6"/>
    <w:rsid w:val="009D5C9B"/>
    <w:rsid w:val="009E493A"/>
    <w:rsid w:val="009F027F"/>
    <w:rsid w:val="009F19EE"/>
    <w:rsid w:val="009F3202"/>
    <w:rsid w:val="00A00A34"/>
    <w:rsid w:val="00A01569"/>
    <w:rsid w:val="00A021B1"/>
    <w:rsid w:val="00A06D9A"/>
    <w:rsid w:val="00A1223B"/>
    <w:rsid w:val="00A12C40"/>
    <w:rsid w:val="00A1554D"/>
    <w:rsid w:val="00A177A6"/>
    <w:rsid w:val="00A33A06"/>
    <w:rsid w:val="00A3462E"/>
    <w:rsid w:val="00A37073"/>
    <w:rsid w:val="00A40E38"/>
    <w:rsid w:val="00A41C39"/>
    <w:rsid w:val="00A553B9"/>
    <w:rsid w:val="00A55E10"/>
    <w:rsid w:val="00A5680D"/>
    <w:rsid w:val="00A57E65"/>
    <w:rsid w:val="00A60105"/>
    <w:rsid w:val="00A60886"/>
    <w:rsid w:val="00A70AAA"/>
    <w:rsid w:val="00A72536"/>
    <w:rsid w:val="00A85660"/>
    <w:rsid w:val="00A859C4"/>
    <w:rsid w:val="00A912F2"/>
    <w:rsid w:val="00A93297"/>
    <w:rsid w:val="00A963EE"/>
    <w:rsid w:val="00A96A85"/>
    <w:rsid w:val="00A96AAF"/>
    <w:rsid w:val="00AA2610"/>
    <w:rsid w:val="00AA5092"/>
    <w:rsid w:val="00AA50C5"/>
    <w:rsid w:val="00AB2FA9"/>
    <w:rsid w:val="00AB5A6F"/>
    <w:rsid w:val="00AC34A4"/>
    <w:rsid w:val="00AC4450"/>
    <w:rsid w:val="00AC511B"/>
    <w:rsid w:val="00AC688A"/>
    <w:rsid w:val="00AD0297"/>
    <w:rsid w:val="00AE17DA"/>
    <w:rsid w:val="00AE48F0"/>
    <w:rsid w:val="00AF03A9"/>
    <w:rsid w:val="00AF0FE8"/>
    <w:rsid w:val="00AF64A6"/>
    <w:rsid w:val="00B02D37"/>
    <w:rsid w:val="00B1191B"/>
    <w:rsid w:val="00B15DFE"/>
    <w:rsid w:val="00B16582"/>
    <w:rsid w:val="00B209D7"/>
    <w:rsid w:val="00B31943"/>
    <w:rsid w:val="00B33D00"/>
    <w:rsid w:val="00B35CBE"/>
    <w:rsid w:val="00B363CD"/>
    <w:rsid w:val="00B418DE"/>
    <w:rsid w:val="00B42D11"/>
    <w:rsid w:val="00B42D5D"/>
    <w:rsid w:val="00B46E62"/>
    <w:rsid w:val="00B52467"/>
    <w:rsid w:val="00B52EFC"/>
    <w:rsid w:val="00B62A9A"/>
    <w:rsid w:val="00B67A18"/>
    <w:rsid w:val="00B67E7C"/>
    <w:rsid w:val="00B7286D"/>
    <w:rsid w:val="00B7317F"/>
    <w:rsid w:val="00B7367A"/>
    <w:rsid w:val="00B744EB"/>
    <w:rsid w:val="00B75205"/>
    <w:rsid w:val="00B76C03"/>
    <w:rsid w:val="00B8064F"/>
    <w:rsid w:val="00B81501"/>
    <w:rsid w:val="00B8655F"/>
    <w:rsid w:val="00B92FB9"/>
    <w:rsid w:val="00B979FC"/>
    <w:rsid w:val="00BA13C1"/>
    <w:rsid w:val="00BC09DA"/>
    <w:rsid w:val="00BC216B"/>
    <w:rsid w:val="00BC24E6"/>
    <w:rsid w:val="00C05DB4"/>
    <w:rsid w:val="00C15EC9"/>
    <w:rsid w:val="00C16F76"/>
    <w:rsid w:val="00C24694"/>
    <w:rsid w:val="00C301EC"/>
    <w:rsid w:val="00C33331"/>
    <w:rsid w:val="00C3794B"/>
    <w:rsid w:val="00C37D3D"/>
    <w:rsid w:val="00C37FA3"/>
    <w:rsid w:val="00C40F5B"/>
    <w:rsid w:val="00C473AF"/>
    <w:rsid w:val="00C512AF"/>
    <w:rsid w:val="00C52D55"/>
    <w:rsid w:val="00C52D8B"/>
    <w:rsid w:val="00C52DDD"/>
    <w:rsid w:val="00C52F61"/>
    <w:rsid w:val="00C54107"/>
    <w:rsid w:val="00C57473"/>
    <w:rsid w:val="00C64889"/>
    <w:rsid w:val="00C64DE6"/>
    <w:rsid w:val="00C670F0"/>
    <w:rsid w:val="00C72AAE"/>
    <w:rsid w:val="00C72DF2"/>
    <w:rsid w:val="00C74D2C"/>
    <w:rsid w:val="00C82109"/>
    <w:rsid w:val="00C82E4D"/>
    <w:rsid w:val="00C91137"/>
    <w:rsid w:val="00C92A9D"/>
    <w:rsid w:val="00CA62E9"/>
    <w:rsid w:val="00CB2DCF"/>
    <w:rsid w:val="00CB6A3D"/>
    <w:rsid w:val="00CB7783"/>
    <w:rsid w:val="00CC33DD"/>
    <w:rsid w:val="00CC65BF"/>
    <w:rsid w:val="00CE0403"/>
    <w:rsid w:val="00CE12C5"/>
    <w:rsid w:val="00CE1F51"/>
    <w:rsid w:val="00CF3238"/>
    <w:rsid w:val="00CF4141"/>
    <w:rsid w:val="00CF6DB8"/>
    <w:rsid w:val="00CF7457"/>
    <w:rsid w:val="00D00F16"/>
    <w:rsid w:val="00D0171F"/>
    <w:rsid w:val="00D018BA"/>
    <w:rsid w:val="00D06764"/>
    <w:rsid w:val="00D20698"/>
    <w:rsid w:val="00D20EC5"/>
    <w:rsid w:val="00D25199"/>
    <w:rsid w:val="00D26D1A"/>
    <w:rsid w:val="00D26E22"/>
    <w:rsid w:val="00D27523"/>
    <w:rsid w:val="00D3221C"/>
    <w:rsid w:val="00D4646F"/>
    <w:rsid w:val="00D554F5"/>
    <w:rsid w:val="00D57263"/>
    <w:rsid w:val="00D61023"/>
    <w:rsid w:val="00D64AD3"/>
    <w:rsid w:val="00D65E4D"/>
    <w:rsid w:val="00D74B2B"/>
    <w:rsid w:val="00D83376"/>
    <w:rsid w:val="00D83699"/>
    <w:rsid w:val="00D85B73"/>
    <w:rsid w:val="00D87A7F"/>
    <w:rsid w:val="00DA3004"/>
    <w:rsid w:val="00DA6B51"/>
    <w:rsid w:val="00DA79E8"/>
    <w:rsid w:val="00DB2474"/>
    <w:rsid w:val="00DB5132"/>
    <w:rsid w:val="00DB5B61"/>
    <w:rsid w:val="00DC1729"/>
    <w:rsid w:val="00DC2633"/>
    <w:rsid w:val="00DD228D"/>
    <w:rsid w:val="00DD5680"/>
    <w:rsid w:val="00DE2B8C"/>
    <w:rsid w:val="00DF0B32"/>
    <w:rsid w:val="00E016D2"/>
    <w:rsid w:val="00E070D0"/>
    <w:rsid w:val="00E1023C"/>
    <w:rsid w:val="00E10453"/>
    <w:rsid w:val="00E14DB2"/>
    <w:rsid w:val="00E152D3"/>
    <w:rsid w:val="00E2220F"/>
    <w:rsid w:val="00E22E6C"/>
    <w:rsid w:val="00E24EAF"/>
    <w:rsid w:val="00E258A5"/>
    <w:rsid w:val="00E25BDC"/>
    <w:rsid w:val="00E26257"/>
    <w:rsid w:val="00E278E4"/>
    <w:rsid w:val="00E279BC"/>
    <w:rsid w:val="00E301BE"/>
    <w:rsid w:val="00E31A41"/>
    <w:rsid w:val="00E32F3E"/>
    <w:rsid w:val="00E35B71"/>
    <w:rsid w:val="00E40A5F"/>
    <w:rsid w:val="00E4333E"/>
    <w:rsid w:val="00E450D8"/>
    <w:rsid w:val="00E4555A"/>
    <w:rsid w:val="00E54BD2"/>
    <w:rsid w:val="00E554FB"/>
    <w:rsid w:val="00E60C3B"/>
    <w:rsid w:val="00E636DD"/>
    <w:rsid w:val="00E64E44"/>
    <w:rsid w:val="00E72616"/>
    <w:rsid w:val="00E72F34"/>
    <w:rsid w:val="00E81837"/>
    <w:rsid w:val="00E821F8"/>
    <w:rsid w:val="00E90926"/>
    <w:rsid w:val="00E9247F"/>
    <w:rsid w:val="00E954AA"/>
    <w:rsid w:val="00EA105E"/>
    <w:rsid w:val="00EA4698"/>
    <w:rsid w:val="00EB492D"/>
    <w:rsid w:val="00EB4B8E"/>
    <w:rsid w:val="00EB51D8"/>
    <w:rsid w:val="00EB7AA3"/>
    <w:rsid w:val="00EC3265"/>
    <w:rsid w:val="00ED18E7"/>
    <w:rsid w:val="00ED538C"/>
    <w:rsid w:val="00ED53AC"/>
    <w:rsid w:val="00EE136F"/>
    <w:rsid w:val="00EE37AF"/>
    <w:rsid w:val="00EF3587"/>
    <w:rsid w:val="00F0211A"/>
    <w:rsid w:val="00F07179"/>
    <w:rsid w:val="00F15921"/>
    <w:rsid w:val="00F1617E"/>
    <w:rsid w:val="00F240E6"/>
    <w:rsid w:val="00F248E4"/>
    <w:rsid w:val="00F30324"/>
    <w:rsid w:val="00F30DCC"/>
    <w:rsid w:val="00F361BF"/>
    <w:rsid w:val="00F3637C"/>
    <w:rsid w:val="00F372CD"/>
    <w:rsid w:val="00F42350"/>
    <w:rsid w:val="00F50782"/>
    <w:rsid w:val="00F54BEF"/>
    <w:rsid w:val="00F5506B"/>
    <w:rsid w:val="00F6148A"/>
    <w:rsid w:val="00F61683"/>
    <w:rsid w:val="00F64BA0"/>
    <w:rsid w:val="00F67B45"/>
    <w:rsid w:val="00F714EF"/>
    <w:rsid w:val="00F729CA"/>
    <w:rsid w:val="00F759EC"/>
    <w:rsid w:val="00F82BB4"/>
    <w:rsid w:val="00F83265"/>
    <w:rsid w:val="00F84F43"/>
    <w:rsid w:val="00F87533"/>
    <w:rsid w:val="00F87625"/>
    <w:rsid w:val="00F91CF2"/>
    <w:rsid w:val="00F970D7"/>
    <w:rsid w:val="00FB5826"/>
    <w:rsid w:val="00FC0E2A"/>
    <w:rsid w:val="00FC287A"/>
    <w:rsid w:val="00FC471B"/>
    <w:rsid w:val="00FC787B"/>
    <w:rsid w:val="00FD261F"/>
    <w:rsid w:val="00FD27A9"/>
    <w:rsid w:val="00FD2CC7"/>
    <w:rsid w:val="00FD737F"/>
    <w:rsid w:val="00FD7FC7"/>
    <w:rsid w:val="00FE2AE4"/>
    <w:rsid w:val="00FE6183"/>
    <w:rsid w:val="00FF0B45"/>
    <w:rsid w:val="00FF5A48"/>
    <w:rsid w:val="16105BD3"/>
    <w:rsid w:val="21DD5EF8"/>
    <w:rsid w:val="25F80A39"/>
    <w:rsid w:val="2D0606B5"/>
    <w:rsid w:val="2D177A4E"/>
    <w:rsid w:val="482B0001"/>
    <w:rsid w:val="51FF3141"/>
    <w:rsid w:val="56A35364"/>
    <w:rsid w:val="69A6515E"/>
    <w:rsid w:val="74853786"/>
    <w:rsid w:val="7CF25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Pages>
  <Words>36</Words>
  <Characters>211</Characters>
  <Lines>1</Lines>
  <Paragraphs>1</Paragraphs>
  <TotalTime>1</TotalTime>
  <ScaleCrop>false</ScaleCrop>
  <LinksUpToDate>false</LinksUpToDate>
  <CharactersWithSpaces>246</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2015-06-30T03:20:00Z</dcterms:created>
  <dc:creator>User</dc:creator>
  <cp:lastModifiedBy>shxl</cp:lastModifiedBy>
  <cp:lastPrinted>2020-03-06T08:48:00Z</cp:lastPrinted>
  <dcterms:modified xsi:type="dcterms:W3CDTF">2021-01-28T08:14:26Z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