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drawing>
          <wp:anchor distT="0" distB="0" distL="114300" distR="114300" simplePos="0" relativeHeight="251662336" behindDoc="0" locked="0" layoutInCell="1" allowOverlap="1">
            <wp:simplePos x="0" y="0"/>
            <wp:positionH relativeFrom="column">
              <wp:posOffset>3756660</wp:posOffset>
            </wp:positionH>
            <wp:positionV relativeFrom="paragraph">
              <wp:posOffset>10795</wp:posOffset>
            </wp:positionV>
            <wp:extent cx="2731770" cy="1947545"/>
            <wp:effectExtent l="0" t="0" r="11430" b="14605"/>
            <wp:wrapNone/>
            <wp:docPr id="14" name="图片 13" descr="微信图片_2020092914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微信图片_20200929141108.jpg"/>
                    <pic:cNvPicPr>
                      <a:picLocks noChangeAspect="1"/>
                    </pic:cNvPicPr>
                  </pic:nvPicPr>
                  <pic:blipFill>
                    <a:blip r:embed="rId4" cstate="print"/>
                    <a:stretch>
                      <a:fillRect/>
                    </a:stretch>
                  </pic:blipFill>
                  <pic:spPr>
                    <a:xfrm>
                      <a:off x="0" y="0"/>
                      <a:ext cx="2731770" cy="1950549"/>
                    </a:xfrm>
                    <a:prstGeom prst="rect">
                      <a:avLst/>
                    </a:prstGeom>
                  </pic:spPr>
                </pic:pic>
              </a:graphicData>
            </a:graphic>
          </wp:anchor>
        </w:drawing>
      </w:r>
      <w:r>
        <w:rPr>
          <w:rFonts w:hint="eastAsia" w:ascii="宋体" w:hAnsi="宋体" w:eastAsia="宋体" w:cs="宋体"/>
          <w:b/>
          <w:bCs/>
          <w:color w:val="000000"/>
          <w:kern w:val="0"/>
          <w:sz w:val="24"/>
        </w:rPr>
        <w:drawing>
          <wp:anchor distT="0" distB="0" distL="114300" distR="114300" simplePos="0" relativeHeight="251664384" behindDoc="0" locked="0" layoutInCell="1" allowOverlap="1">
            <wp:simplePos x="0" y="0"/>
            <wp:positionH relativeFrom="column">
              <wp:posOffset>370205</wp:posOffset>
            </wp:positionH>
            <wp:positionV relativeFrom="paragraph">
              <wp:posOffset>-635</wp:posOffset>
            </wp:positionV>
            <wp:extent cx="2724150" cy="2042795"/>
            <wp:effectExtent l="19050" t="0" r="0" b="0"/>
            <wp:wrapNone/>
            <wp:docPr id="16" name="图片 3" descr="E:\协会\A协会会刊简报\会刊\会刊2020\2020第5期\防疫物资展\微信图片_2020092914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E:\协会\A协会会刊简报\会刊\会刊2020\2020第5期\防疫物资展\微信图片_20200929141117.jpg"/>
                    <pic:cNvPicPr>
                      <a:picLocks noChangeAspect="1" noChangeArrowheads="1"/>
                    </pic:cNvPicPr>
                  </pic:nvPicPr>
                  <pic:blipFill>
                    <a:blip r:embed="rId5" cstate="print"/>
                    <a:srcRect/>
                    <a:stretch>
                      <a:fillRect/>
                    </a:stretch>
                  </pic:blipFill>
                  <pic:spPr>
                    <a:xfrm>
                      <a:off x="0" y="0"/>
                      <a:ext cx="2724150" cy="2042795"/>
                    </a:xfrm>
                    <a:prstGeom prst="rect">
                      <a:avLst/>
                    </a:prstGeom>
                    <a:noFill/>
                    <a:ln w="9525">
                      <a:noFill/>
                      <a:miter lim="800000"/>
                      <a:headEnd/>
                      <a:tailEnd/>
                    </a:ln>
                  </pic:spPr>
                </pic:pic>
              </a:graphicData>
            </a:graphic>
          </wp:anchor>
        </w:drawing>
      </w: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drawing>
          <wp:anchor distT="0" distB="0" distL="114300" distR="114300" simplePos="0" relativeHeight="251666432" behindDoc="0" locked="0" layoutInCell="1" allowOverlap="1">
            <wp:simplePos x="0" y="0"/>
            <wp:positionH relativeFrom="column">
              <wp:posOffset>3756660</wp:posOffset>
            </wp:positionH>
            <wp:positionV relativeFrom="paragraph">
              <wp:posOffset>146050</wp:posOffset>
            </wp:positionV>
            <wp:extent cx="2740660" cy="2043430"/>
            <wp:effectExtent l="19050" t="0" r="2822" b="0"/>
            <wp:wrapNone/>
            <wp:docPr id="18" name="图片 5" descr="E:\协会\A协会会刊简报\会刊\会刊2020\2020第5期\防疫物资展\微信图片_2020092914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descr="E:\协会\A协会会刊简报\会刊\会刊2020\2020第5期\防疫物资展\微信图片_20200929141131.jpg"/>
                    <pic:cNvPicPr>
                      <a:picLocks noChangeAspect="1" noChangeArrowheads="1"/>
                    </pic:cNvPicPr>
                  </pic:nvPicPr>
                  <pic:blipFill>
                    <a:blip r:embed="rId6" cstate="print"/>
                    <a:srcRect/>
                    <a:stretch>
                      <a:fillRect/>
                    </a:stretch>
                  </pic:blipFill>
                  <pic:spPr>
                    <a:xfrm>
                      <a:off x="0" y="0"/>
                      <a:ext cx="2740378" cy="2043289"/>
                    </a:xfrm>
                    <a:prstGeom prst="rect">
                      <a:avLst/>
                    </a:prstGeom>
                    <a:noFill/>
                    <a:ln w="9525">
                      <a:noFill/>
                      <a:miter lim="800000"/>
                      <a:headEnd/>
                      <a:tailEnd/>
                    </a:ln>
                  </pic:spPr>
                </pic:pic>
              </a:graphicData>
            </a:graphic>
          </wp:anchor>
        </w:drawing>
      </w:r>
    </w:p>
    <w:p>
      <w:pPr>
        <w:widowControl/>
        <w:spacing w:line="400" w:lineRule="exact"/>
        <w:ind w:firstLine="482" w:firstLineChars="200"/>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drawing>
          <wp:anchor distT="0" distB="0" distL="114300" distR="114300" simplePos="0" relativeHeight="251665408" behindDoc="0" locked="0" layoutInCell="1" allowOverlap="1">
            <wp:simplePos x="0" y="0"/>
            <wp:positionH relativeFrom="column">
              <wp:posOffset>370205</wp:posOffset>
            </wp:positionH>
            <wp:positionV relativeFrom="paragraph">
              <wp:posOffset>5080</wp:posOffset>
            </wp:positionV>
            <wp:extent cx="2724150" cy="1930400"/>
            <wp:effectExtent l="19050" t="0" r="0" b="0"/>
            <wp:wrapNone/>
            <wp:docPr id="17" name="图片 4" descr="E:\协会\A协会会刊简报\会刊\会刊2020\2020第5期\防疫物资展\微信图片_2020092914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E:\协会\A协会会刊简报\会刊\会刊2020\2020第5期\防疫物资展\微信图片_20200929141137.jpg"/>
                    <pic:cNvPicPr>
                      <a:picLocks noChangeAspect="1" noChangeArrowheads="1"/>
                    </pic:cNvPicPr>
                  </pic:nvPicPr>
                  <pic:blipFill>
                    <a:blip r:embed="rId7" cstate="print"/>
                    <a:srcRect/>
                    <a:stretch>
                      <a:fillRect/>
                    </a:stretch>
                  </pic:blipFill>
                  <pic:spPr>
                    <a:xfrm>
                      <a:off x="0" y="0"/>
                      <a:ext cx="2724150" cy="1930400"/>
                    </a:xfrm>
                    <a:prstGeom prst="rect">
                      <a:avLst/>
                    </a:prstGeom>
                    <a:noFill/>
                    <a:ln w="9525">
                      <a:noFill/>
                      <a:miter lim="800000"/>
                      <a:headEnd/>
                      <a:tailEnd/>
                    </a:ln>
                  </pic:spPr>
                </pic:pic>
              </a:graphicData>
            </a:graphic>
          </wp:anchor>
        </w:drawing>
      </w: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8月12日至14日在市国际会展中心3号馆“SIME 2020宁波国际防护及防疫物资展览会”举办现场。</w:t>
      </w: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drawing>
          <wp:anchor distT="0" distB="0" distL="114300" distR="114300" simplePos="0" relativeHeight="251667456" behindDoc="0" locked="0" layoutInCell="1" allowOverlap="1">
            <wp:simplePos x="0" y="0"/>
            <wp:positionH relativeFrom="column">
              <wp:posOffset>990600</wp:posOffset>
            </wp:positionH>
            <wp:positionV relativeFrom="paragraph">
              <wp:posOffset>100965</wp:posOffset>
            </wp:positionV>
            <wp:extent cx="4879975" cy="3646170"/>
            <wp:effectExtent l="19050" t="0" r="0" b="0"/>
            <wp:wrapNone/>
            <wp:docPr id="19" name="图片 6" descr="E:\协会\A协会会刊简报\会刊\会刊2020\2020第5期\副秘书长会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descr="E:\协会\A协会会刊简报\会刊\会刊2020\2020第5期\副秘书长会议.jpg"/>
                    <pic:cNvPicPr>
                      <a:picLocks noChangeAspect="1" noChangeArrowheads="1"/>
                    </pic:cNvPicPr>
                  </pic:nvPicPr>
                  <pic:blipFill>
                    <a:blip r:embed="rId8" cstate="print"/>
                    <a:srcRect/>
                    <a:stretch>
                      <a:fillRect/>
                    </a:stretch>
                  </pic:blipFill>
                  <pic:spPr>
                    <a:xfrm>
                      <a:off x="0" y="0"/>
                      <a:ext cx="4879975" cy="3646170"/>
                    </a:xfrm>
                    <a:prstGeom prst="rect">
                      <a:avLst/>
                    </a:prstGeom>
                    <a:noFill/>
                    <a:ln w="9525">
                      <a:noFill/>
                      <a:miter lim="800000"/>
                      <a:headEnd/>
                      <a:tailEnd/>
                    </a:ln>
                  </pic:spPr>
                </pic:pic>
              </a:graphicData>
            </a:graphic>
          </wp:anchor>
        </w:drawing>
      </w: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964" w:firstLineChars="400"/>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9月4日下午，宁波市外经贸企业协会（宁波进出口商会）召开了部分副会长座谈会。</w:t>
      </w:r>
    </w:p>
    <w:p>
      <w:pPr>
        <w:rPr>
          <w:rFonts w:hint="eastAsia" w:ascii="宋体" w:hAnsi="宋体" w:eastAsia="宋体" w:cs="宋体"/>
          <w:b/>
          <w:bCs/>
          <w:color w:val="000000"/>
          <w:kern w:val="0"/>
          <w:sz w:val="24"/>
        </w:rPr>
      </w:pPr>
      <w:r>
        <w:rPr>
          <w:rFonts w:hint="eastAsia" w:ascii="宋体" w:hAnsi="宋体" w:eastAsia="宋体" w:cs="宋体"/>
          <w:b/>
          <w:bCs/>
          <w:color w:val="000000"/>
          <w:kern w:val="0"/>
          <w:sz w:val="24"/>
        </w:rPr>
        <w:br w:type="page"/>
      </w:r>
    </w:p>
    <w:p>
      <w:pPr>
        <w:widowControl/>
        <w:spacing w:line="400" w:lineRule="exact"/>
        <w:jc w:val="center"/>
        <w:rPr>
          <w:rFonts w:hint="eastAsia" w:ascii="宋体" w:hAnsi="宋体" w:eastAsia="宋体" w:cs="宋体"/>
          <w:b/>
          <w:bCs/>
          <w:color w:val="000000"/>
          <w:kern w:val="0"/>
          <w:sz w:val="24"/>
        </w:rPr>
      </w:pPr>
    </w:p>
    <w:p>
      <w:pPr>
        <w:widowControl/>
        <w:spacing w:line="400" w:lineRule="exact"/>
        <w:jc w:val="center"/>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drawing>
          <wp:anchor distT="0" distB="0" distL="114300" distR="114300" simplePos="0" relativeHeight="251669504" behindDoc="0" locked="0" layoutInCell="1" allowOverlap="1">
            <wp:simplePos x="0" y="0"/>
            <wp:positionH relativeFrom="column">
              <wp:posOffset>915035</wp:posOffset>
            </wp:positionH>
            <wp:positionV relativeFrom="paragraph">
              <wp:posOffset>10795</wp:posOffset>
            </wp:positionV>
            <wp:extent cx="5136515" cy="3420745"/>
            <wp:effectExtent l="0" t="0" r="6985" b="8255"/>
            <wp:wrapNone/>
            <wp:docPr id="12" name="图片 2" descr="C:\DOCUME~1\ADMINI~1\LOCALS~1\Temp\WeChat Files\f5722ca98b3d386bbd58274b1401c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C:\DOCUME~1\ADMINI~1\LOCALS~1\Temp\WeChat Files\f5722ca98b3d386bbd58274b1401cbc.jpg"/>
                    <pic:cNvPicPr>
                      <a:picLocks noChangeAspect="1" noChangeArrowheads="1"/>
                    </pic:cNvPicPr>
                  </pic:nvPicPr>
                  <pic:blipFill>
                    <a:blip r:embed="rId9" cstate="print"/>
                    <a:srcRect/>
                    <a:stretch>
                      <a:fillRect/>
                    </a:stretch>
                  </pic:blipFill>
                  <pic:spPr>
                    <a:xfrm>
                      <a:off x="0" y="0"/>
                      <a:ext cx="5136797" cy="3420533"/>
                    </a:xfrm>
                    <a:prstGeom prst="rect">
                      <a:avLst/>
                    </a:prstGeom>
                    <a:noFill/>
                    <a:ln w="9525">
                      <a:noFill/>
                      <a:miter lim="800000"/>
                      <a:headEnd/>
                      <a:tailEnd/>
                    </a:ln>
                  </pic:spPr>
                </pic:pic>
              </a:graphicData>
            </a:graphic>
          </wp:anchor>
        </w:drawing>
      </w: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8月5日，由市商务局指导、宁波市中东欧博览与合作促进中心、中东欧国际产业合作园联合主办的宁波中东欧创新基地云路演成功举办。</w:t>
      </w: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bookmarkStart w:id="0" w:name="_GoBack"/>
      <w:bookmarkEnd w:id="0"/>
      <w:r>
        <w:rPr>
          <w:rFonts w:hint="eastAsia" w:ascii="宋体" w:hAnsi="宋体" w:eastAsia="宋体" w:cs="宋体"/>
          <w:b/>
          <w:bCs/>
          <w:color w:val="000000"/>
          <w:kern w:val="0"/>
          <w:sz w:val="24"/>
        </w:rPr>
        <w:drawing>
          <wp:anchor distT="0" distB="0" distL="114300" distR="114300" simplePos="0" relativeHeight="251671552" behindDoc="0" locked="0" layoutInCell="1" allowOverlap="1">
            <wp:simplePos x="0" y="0"/>
            <wp:positionH relativeFrom="column">
              <wp:posOffset>911860</wp:posOffset>
            </wp:positionH>
            <wp:positionV relativeFrom="paragraph">
              <wp:posOffset>171450</wp:posOffset>
            </wp:positionV>
            <wp:extent cx="5013325" cy="3588385"/>
            <wp:effectExtent l="90805" t="73025" r="96520" b="110490"/>
            <wp:wrapNone/>
            <wp:docPr id="13" name="图片 9" descr="自贸区挂牌仪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自贸区挂牌仪式.jpg"/>
                    <pic:cNvPicPr>
                      <a:picLocks noChangeAspect="1"/>
                    </pic:cNvPicPr>
                  </pic:nvPicPr>
                  <pic:blipFill>
                    <a:blip r:embed="rId10" cstate="print"/>
                    <a:stretch>
                      <a:fillRect/>
                    </a:stretch>
                  </pic:blipFill>
                  <pic:spPr>
                    <a:xfrm>
                      <a:off x="0" y="0"/>
                      <a:ext cx="5013325" cy="358838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482" w:firstLineChars="200"/>
        <w:jc w:val="left"/>
        <w:rPr>
          <w:rFonts w:hint="eastAsia" w:ascii="宋体" w:hAnsi="宋体" w:eastAsia="宋体" w:cs="宋体"/>
          <w:b/>
          <w:bCs/>
          <w:color w:val="000000"/>
          <w:kern w:val="0"/>
          <w:sz w:val="24"/>
        </w:rPr>
      </w:pPr>
    </w:p>
    <w:p>
      <w:pPr>
        <w:widowControl/>
        <w:spacing w:line="400" w:lineRule="exact"/>
        <w:ind w:firstLine="602" w:firstLineChars="250"/>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9月24日上午，中国（浙江）自由贸易试验区（以下简称“浙江自贸试验区”）扩展区域挂牌仪式在杭州举行。首批入驻浙江自贸试验区扩展区域的10家企业接受授牌。宁波片区共有3家企业首批入驻，</w:t>
      </w:r>
    </w:p>
    <w:p>
      <w:pPr>
        <w:widowControl/>
        <w:spacing w:line="400" w:lineRule="exact"/>
        <w:ind w:firstLine="964" w:firstLineChars="400"/>
        <w:jc w:val="left"/>
        <w:rPr>
          <w:rFonts w:hint="eastAsia" w:ascii="宋体" w:hAnsi="宋体" w:eastAsia="宋体" w:cs="宋体"/>
          <w:b/>
          <w:bCs/>
          <w:color w:val="000000"/>
          <w:kern w:val="0"/>
          <w:sz w:val="24"/>
        </w:rPr>
      </w:pPr>
    </w:p>
    <w:sectPr>
      <w:type w:val="continuous"/>
      <w:pgSz w:w="11906" w:h="16838"/>
      <w:pgMar w:top="454" w:right="567" w:bottom="45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5F617F"/>
    <w:rsid w:val="00007851"/>
    <w:rsid w:val="00011E42"/>
    <w:rsid w:val="00012E43"/>
    <w:rsid w:val="00012F30"/>
    <w:rsid w:val="00013C34"/>
    <w:rsid w:val="00016BD6"/>
    <w:rsid w:val="00025375"/>
    <w:rsid w:val="0002592C"/>
    <w:rsid w:val="00031D90"/>
    <w:rsid w:val="000354BB"/>
    <w:rsid w:val="000372ED"/>
    <w:rsid w:val="00037F7C"/>
    <w:rsid w:val="0004092E"/>
    <w:rsid w:val="000432A3"/>
    <w:rsid w:val="000516B8"/>
    <w:rsid w:val="00052D08"/>
    <w:rsid w:val="00053506"/>
    <w:rsid w:val="000608B1"/>
    <w:rsid w:val="00066C5F"/>
    <w:rsid w:val="00077498"/>
    <w:rsid w:val="00080FAC"/>
    <w:rsid w:val="00086204"/>
    <w:rsid w:val="000948C6"/>
    <w:rsid w:val="00095ACF"/>
    <w:rsid w:val="00095CC8"/>
    <w:rsid w:val="00097777"/>
    <w:rsid w:val="000A2040"/>
    <w:rsid w:val="000B0DDD"/>
    <w:rsid w:val="000C10EF"/>
    <w:rsid w:val="000C6CA9"/>
    <w:rsid w:val="000D1059"/>
    <w:rsid w:val="000D2105"/>
    <w:rsid w:val="000D39EA"/>
    <w:rsid w:val="000F3938"/>
    <w:rsid w:val="00104D68"/>
    <w:rsid w:val="001113B6"/>
    <w:rsid w:val="00116B02"/>
    <w:rsid w:val="00145AC5"/>
    <w:rsid w:val="00146AE6"/>
    <w:rsid w:val="00150656"/>
    <w:rsid w:val="00152EFB"/>
    <w:rsid w:val="00153957"/>
    <w:rsid w:val="00155498"/>
    <w:rsid w:val="001606E9"/>
    <w:rsid w:val="001614CD"/>
    <w:rsid w:val="0016228C"/>
    <w:rsid w:val="001677C4"/>
    <w:rsid w:val="00172508"/>
    <w:rsid w:val="00177DD9"/>
    <w:rsid w:val="00183F81"/>
    <w:rsid w:val="001871AD"/>
    <w:rsid w:val="001A4E35"/>
    <w:rsid w:val="001B24A6"/>
    <w:rsid w:val="001B4B36"/>
    <w:rsid w:val="001B751B"/>
    <w:rsid w:val="001C3A46"/>
    <w:rsid w:val="001C6852"/>
    <w:rsid w:val="001C79D0"/>
    <w:rsid w:val="001D70E8"/>
    <w:rsid w:val="001E6BBC"/>
    <w:rsid w:val="001E7E78"/>
    <w:rsid w:val="001F31F3"/>
    <w:rsid w:val="001F36AD"/>
    <w:rsid w:val="001F52A6"/>
    <w:rsid w:val="001F68F0"/>
    <w:rsid w:val="002034BF"/>
    <w:rsid w:val="0022468E"/>
    <w:rsid w:val="00224C02"/>
    <w:rsid w:val="00227739"/>
    <w:rsid w:val="0023136F"/>
    <w:rsid w:val="00232DE8"/>
    <w:rsid w:val="00234849"/>
    <w:rsid w:val="00235CDD"/>
    <w:rsid w:val="00240469"/>
    <w:rsid w:val="00243B7B"/>
    <w:rsid w:val="002441DC"/>
    <w:rsid w:val="00250A9C"/>
    <w:rsid w:val="002600AF"/>
    <w:rsid w:val="00266526"/>
    <w:rsid w:val="00271BFB"/>
    <w:rsid w:val="0027366F"/>
    <w:rsid w:val="0027452E"/>
    <w:rsid w:val="00274B46"/>
    <w:rsid w:val="00274F48"/>
    <w:rsid w:val="002824E9"/>
    <w:rsid w:val="00286254"/>
    <w:rsid w:val="00287AFA"/>
    <w:rsid w:val="00287FB9"/>
    <w:rsid w:val="002928F1"/>
    <w:rsid w:val="002939CD"/>
    <w:rsid w:val="002965D2"/>
    <w:rsid w:val="00296EA9"/>
    <w:rsid w:val="00297C3B"/>
    <w:rsid w:val="002A2225"/>
    <w:rsid w:val="002B53A6"/>
    <w:rsid w:val="002B5D02"/>
    <w:rsid w:val="002C160C"/>
    <w:rsid w:val="002C1964"/>
    <w:rsid w:val="002C1C7D"/>
    <w:rsid w:val="002C5544"/>
    <w:rsid w:val="002C6420"/>
    <w:rsid w:val="002D0045"/>
    <w:rsid w:val="002D3F02"/>
    <w:rsid w:val="002D3FB5"/>
    <w:rsid w:val="002D42F8"/>
    <w:rsid w:val="002D4672"/>
    <w:rsid w:val="002F006C"/>
    <w:rsid w:val="002F23F9"/>
    <w:rsid w:val="002F52BE"/>
    <w:rsid w:val="00302DC3"/>
    <w:rsid w:val="00304138"/>
    <w:rsid w:val="00307703"/>
    <w:rsid w:val="0031207C"/>
    <w:rsid w:val="003174AF"/>
    <w:rsid w:val="003231F4"/>
    <w:rsid w:val="00325F0B"/>
    <w:rsid w:val="0033413F"/>
    <w:rsid w:val="0033566E"/>
    <w:rsid w:val="00342987"/>
    <w:rsid w:val="00350038"/>
    <w:rsid w:val="00362540"/>
    <w:rsid w:val="00363914"/>
    <w:rsid w:val="003644B0"/>
    <w:rsid w:val="00364880"/>
    <w:rsid w:val="003677F7"/>
    <w:rsid w:val="00370944"/>
    <w:rsid w:val="00371F68"/>
    <w:rsid w:val="00373042"/>
    <w:rsid w:val="00375E38"/>
    <w:rsid w:val="00380B4B"/>
    <w:rsid w:val="00392F92"/>
    <w:rsid w:val="0039476F"/>
    <w:rsid w:val="00396594"/>
    <w:rsid w:val="003A3D44"/>
    <w:rsid w:val="003A4B47"/>
    <w:rsid w:val="003B5410"/>
    <w:rsid w:val="003C1E44"/>
    <w:rsid w:val="003C2D14"/>
    <w:rsid w:val="003C4713"/>
    <w:rsid w:val="003C51AD"/>
    <w:rsid w:val="003D73D7"/>
    <w:rsid w:val="003E3FF8"/>
    <w:rsid w:val="003E48EA"/>
    <w:rsid w:val="003F04FF"/>
    <w:rsid w:val="003F11B6"/>
    <w:rsid w:val="003F40BB"/>
    <w:rsid w:val="0040020E"/>
    <w:rsid w:val="00401363"/>
    <w:rsid w:val="004065CC"/>
    <w:rsid w:val="00411D42"/>
    <w:rsid w:val="004135F0"/>
    <w:rsid w:val="00414E0D"/>
    <w:rsid w:val="004151CB"/>
    <w:rsid w:val="00415AEC"/>
    <w:rsid w:val="004213F8"/>
    <w:rsid w:val="00421886"/>
    <w:rsid w:val="004227BB"/>
    <w:rsid w:val="00422A49"/>
    <w:rsid w:val="00422ED1"/>
    <w:rsid w:val="0042330B"/>
    <w:rsid w:val="00426FBC"/>
    <w:rsid w:val="004358B3"/>
    <w:rsid w:val="00437D83"/>
    <w:rsid w:val="0044115B"/>
    <w:rsid w:val="00452C73"/>
    <w:rsid w:val="00453BBC"/>
    <w:rsid w:val="00454C5E"/>
    <w:rsid w:val="004609EE"/>
    <w:rsid w:val="00484D9F"/>
    <w:rsid w:val="00491C0F"/>
    <w:rsid w:val="00492995"/>
    <w:rsid w:val="004931EB"/>
    <w:rsid w:val="00494648"/>
    <w:rsid w:val="00496547"/>
    <w:rsid w:val="004968E9"/>
    <w:rsid w:val="004A5993"/>
    <w:rsid w:val="004A6907"/>
    <w:rsid w:val="004B367E"/>
    <w:rsid w:val="004C2E83"/>
    <w:rsid w:val="004D058B"/>
    <w:rsid w:val="004D3F5A"/>
    <w:rsid w:val="004D4739"/>
    <w:rsid w:val="004F39BE"/>
    <w:rsid w:val="00510E56"/>
    <w:rsid w:val="005110CE"/>
    <w:rsid w:val="0051253E"/>
    <w:rsid w:val="00515CC4"/>
    <w:rsid w:val="00522329"/>
    <w:rsid w:val="005234A8"/>
    <w:rsid w:val="0052580E"/>
    <w:rsid w:val="0053017F"/>
    <w:rsid w:val="00532925"/>
    <w:rsid w:val="0053308E"/>
    <w:rsid w:val="005369D2"/>
    <w:rsid w:val="005374B5"/>
    <w:rsid w:val="00541F59"/>
    <w:rsid w:val="005452AE"/>
    <w:rsid w:val="00552BCD"/>
    <w:rsid w:val="00561ED5"/>
    <w:rsid w:val="005641E5"/>
    <w:rsid w:val="00566DBF"/>
    <w:rsid w:val="00567A38"/>
    <w:rsid w:val="0057384E"/>
    <w:rsid w:val="00576D78"/>
    <w:rsid w:val="00595B16"/>
    <w:rsid w:val="005A192B"/>
    <w:rsid w:val="005A492F"/>
    <w:rsid w:val="005A5705"/>
    <w:rsid w:val="005A58B5"/>
    <w:rsid w:val="005A6139"/>
    <w:rsid w:val="005A72BB"/>
    <w:rsid w:val="005B15C7"/>
    <w:rsid w:val="005B3DAD"/>
    <w:rsid w:val="005B464B"/>
    <w:rsid w:val="005C1C49"/>
    <w:rsid w:val="005C4251"/>
    <w:rsid w:val="005D0CF0"/>
    <w:rsid w:val="005E1047"/>
    <w:rsid w:val="005E64D4"/>
    <w:rsid w:val="005F03A9"/>
    <w:rsid w:val="005F4EAC"/>
    <w:rsid w:val="005F617F"/>
    <w:rsid w:val="006065EF"/>
    <w:rsid w:val="00607A27"/>
    <w:rsid w:val="00611500"/>
    <w:rsid w:val="006119A3"/>
    <w:rsid w:val="00611E26"/>
    <w:rsid w:val="00612A9C"/>
    <w:rsid w:val="00612E65"/>
    <w:rsid w:val="00617CE9"/>
    <w:rsid w:val="00624CD9"/>
    <w:rsid w:val="006255AF"/>
    <w:rsid w:val="00637C10"/>
    <w:rsid w:val="006524CA"/>
    <w:rsid w:val="006557DD"/>
    <w:rsid w:val="00655C79"/>
    <w:rsid w:val="006560E8"/>
    <w:rsid w:val="00662C9A"/>
    <w:rsid w:val="00674672"/>
    <w:rsid w:val="00674D1E"/>
    <w:rsid w:val="00686730"/>
    <w:rsid w:val="0068673E"/>
    <w:rsid w:val="006873E1"/>
    <w:rsid w:val="00691556"/>
    <w:rsid w:val="00694D95"/>
    <w:rsid w:val="006A1B09"/>
    <w:rsid w:val="006A730F"/>
    <w:rsid w:val="006B1269"/>
    <w:rsid w:val="006B17A6"/>
    <w:rsid w:val="006B28F6"/>
    <w:rsid w:val="006C5B15"/>
    <w:rsid w:val="006E6316"/>
    <w:rsid w:val="006E638B"/>
    <w:rsid w:val="006E67DD"/>
    <w:rsid w:val="006E6A12"/>
    <w:rsid w:val="006E7638"/>
    <w:rsid w:val="006F3380"/>
    <w:rsid w:val="006F73AF"/>
    <w:rsid w:val="00703CBA"/>
    <w:rsid w:val="00705A90"/>
    <w:rsid w:val="00705D18"/>
    <w:rsid w:val="007128C6"/>
    <w:rsid w:val="0071331A"/>
    <w:rsid w:val="0072062E"/>
    <w:rsid w:val="00721B3E"/>
    <w:rsid w:val="00723731"/>
    <w:rsid w:val="007256B0"/>
    <w:rsid w:val="0073064D"/>
    <w:rsid w:val="00733B84"/>
    <w:rsid w:val="007516C2"/>
    <w:rsid w:val="00763CB8"/>
    <w:rsid w:val="00766038"/>
    <w:rsid w:val="00766108"/>
    <w:rsid w:val="00766E98"/>
    <w:rsid w:val="00781166"/>
    <w:rsid w:val="00781CAE"/>
    <w:rsid w:val="00781F1E"/>
    <w:rsid w:val="007836FD"/>
    <w:rsid w:val="00784967"/>
    <w:rsid w:val="00790DDA"/>
    <w:rsid w:val="007972FF"/>
    <w:rsid w:val="0079759B"/>
    <w:rsid w:val="007A330D"/>
    <w:rsid w:val="007A3A6B"/>
    <w:rsid w:val="007A42B6"/>
    <w:rsid w:val="007A7A9B"/>
    <w:rsid w:val="007B5CAF"/>
    <w:rsid w:val="007C1932"/>
    <w:rsid w:val="007C61A7"/>
    <w:rsid w:val="007E0F0B"/>
    <w:rsid w:val="007E1F0B"/>
    <w:rsid w:val="007E3DB8"/>
    <w:rsid w:val="007E678C"/>
    <w:rsid w:val="007F0D36"/>
    <w:rsid w:val="007F1BE5"/>
    <w:rsid w:val="007F59D3"/>
    <w:rsid w:val="008015CC"/>
    <w:rsid w:val="00806BF6"/>
    <w:rsid w:val="00806C37"/>
    <w:rsid w:val="0081539D"/>
    <w:rsid w:val="00843CC1"/>
    <w:rsid w:val="0085030A"/>
    <w:rsid w:val="00854FB6"/>
    <w:rsid w:val="00856B07"/>
    <w:rsid w:val="00862732"/>
    <w:rsid w:val="00874E60"/>
    <w:rsid w:val="00875358"/>
    <w:rsid w:val="00882421"/>
    <w:rsid w:val="0088300D"/>
    <w:rsid w:val="00887A12"/>
    <w:rsid w:val="008A23C7"/>
    <w:rsid w:val="008A78AA"/>
    <w:rsid w:val="008B0D04"/>
    <w:rsid w:val="008C1C8C"/>
    <w:rsid w:val="008C2619"/>
    <w:rsid w:val="008C4B5C"/>
    <w:rsid w:val="008C613E"/>
    <w:rsid w:val="008C64A1"/>
    <w:rsid w:val="008C666F"/>
    <w:rsid w:val="008D02B5"/>
    <w:rsid w:val="008D7D5D"/>
    <w:rsid w:val="008F4648"/>
    <w:rsid w:val="00904A83"/>
    <w:rsid w:val="00905B75"/>
    <w:rsid w:val="00905D52"/>
    <w:rsid w:val="009102DB"/>
    <w:rsid w:val="00913A57"/>
    <w:rsid w:val="009141B2"/>
    <w:rsid w:val="00914961"/>
    <w:rsid w:val="00920BED"/>
    <w:rsid w:val="00924E3B"/>
    <w:rsid w:val="00926F86"/>
    <w:rsid w:val="0093104C"/>
    <w:rsid w:val="00931100"/>
    <w:rsid w:val="00940AC7"/>
    <w:rsid w:val="00947D13"/>
    <w:rsid w:val="00950F90"/>
    <w:rsid w:val="00952BD6"/>
    <w:rsid w:val="00956B67"/>
    <w:rsid w:val="0096532D"/>
    <w:rsid w:val="00965B6C"/>
    <w:rsid w:val="00973AB7"/>
    <w:rsid w:val="00975BC9"/>
    <w:rsid w:val="0098357F"/>
    <w:rsid w:val="00986CA4"/>
    <w:rsid w:val="00994169"/>
    <w:rsid w:val="009A5FB4"/>
    <w:rsid w:val="009B2222"/>
    <w:rsid w:val="009B60CB"/>
    <w:rsid w:val="009B6642"/>
    <w:rsid w:val="009C010C"/>
    <w:rsid w:val="009C1538"/>
    <w:rsid w:val="009D066C"/>
    <w:rsid w:val="009D0A81"/>
    <w:rsid w:val="009D4EB6"/>
    <w:rsid w:val="009D5C9B"/>
    <w:rsid w:val="009E493A"/>
    <w:rsid w:val="009F027F"/>
    <w:rsid w:val="009F19EE"/>
    <w:rsid w:val="009F3202"/>
    <w:rsid w:val="00A00A34"/>
    <w:rsid w:val="00A01569"/>
    <w:rsid w:val="00A021B1"/>
    <w:rsid w:val="00A06D9A"/>
    <w:rsid w:val="00A1223B"/>
    <w:rsid w:val="00A12C40"/>
    <w:rsid w:val="00A1554D"/>
    <w:rsid w:val="00A177A6"/>
    <w:rsid w:val="00A33A06"/>
    <w:rsid w:val="00A3462E"/>
    <w:rsid w:val="00A37073"/>
    <w:rsid w:val="00A40E38"/>
    <w:rsid w:val="00A41C39"/>
    <w:rsid w:val="00A55E10"/>
    <w:rsid w:val="00A5680D"/>
    <w:rsid w:val="00A57E65"/>
    <w:rsid w:val="00A60105"/>
    <w:rsid w:val="00A60886"/>
    <w:rsid w:val="00A70AAA"/>
    <w:rsid w:val="00A72536"/>
    <w:rsid w:val="00A85660"/>
    <w:rsid w:val="00A859C4"/>
    <w:rsid w:val="00A912F2"/>
    <w:rsid w:val="00A93297"/>
    <w:rsid w:val="00A963EE"/>
    <w:rsid w:val="00A96A85"/>
    <w:rsid w:val="00A96AAF"/>
    <w:rsid w:val="00AA2610"/>
    <w:rsid w:val="00AA5092"/>
    <w:rsid w:val="00AA50C5"/>
    <w:rsid w:val="00AB2FA9"/>
    <w:rsid w:val="00AB5A6F"/>
    <w:rsid w:val="00AC34A4"/>
    <w:rsid w:val="00AC4450"/>
    <w:rsid w:val="00AC511B"/>
    <w:rsid w:val="00AC688A"/>
    <w:rsid w:val="00AD0297"/>
    <w:rsid w:val="00AE48F0"/>
    <w:rsid w:val="00AF03A9"/>
    <w:rsid w:val="00AF64A6"/>
    <w:rsid w:val="00B02D37"/>
    <w:rsid w:val="00B1191B"/>
    <w:rsid w:val="00B16582"/>
    <w:rsid w:val="00B209D7"/>
    <w:rsid w:val="00B31943"/>
    <w:rsid w:val="00B33D00"/>
    <w:rsid w:val="00B35CBE"/>
    <w:rsid w:val="00B363CD"/>
    <w:rsid w:val="00B418DE"/>
    <w:rsid w:val="00B42D11"/>
    <w:rsid w:val="00B42D5D"/>
    <w:rsid w:val="00B46E62"/>
    <w:rsid w:val="00B52467"/>
    <w:rsid w:val="00B52EFC"/>
    <w:rsid w:val="00B62A9A"/>
    <w:rsid w:val="00B67E7C"/>
    <w:rsid w:val="00B7286D"/>
    <w:rsid w:val="00B7317F"/>
    <w:rsid w:val="00B7367A"/>
    <w:rsid w:val="00B744EB"/>
    <w:rsid w:val="00B75205"/>
    <w:rsid w:val="00B76C03"/>
    <w:rsid w:val="00B8064F"/>
    <w:rsid w:val="00B81501"/>
    <w:rsid w:val="00B8655F"/>
    <w:rsid w:val="00B92FB9"/>
    <w:rsid w:val="00B979FC"/>
    <w:rsid w:val="00BA13C1"/>
    <w:rsid w:val="00BC09DA"/>
    <w:rsid w:val="00BC216B"/>
    <w:rsid w:val="00BC24E6"/>
    <w:rsid w:val="00C05DB4"/>
    <w:rsid w:val="00C15EC9"/>
    <w:rsid w:val="00C16F76"/>
    <w:rsid w:val="00C24694"/>
    <w:rsid w:val="00C301EC"/>
    <w:rsid w:val="00C33331"/>
    <w:rsid w:val="00C3794B"/>
    <w:rsid w:val="00C37D3D"/>
    <w:rsid w:val="00C37FA3"/>
    <w:rsid w:val="00C40F5B"/>
    <w:rsid w:val="00C473AF"/>
    <w:rsid w:val="00C512AF"/>
    <w:rsid w:val="00C52D55"/>
    <w:rsid w:val="00C52D8B"/>
    <w:rsid w:val="00C52DDD"/>
    <w:rsid w:val="00C54107"/>
    <w:rsid w:val="00C57473"/>
    <w:rsid w:val="00C64889"/>
    <w:rsid w:val="00C64DE6"/>
    <w:rsid w:val="00C670F0"/>
    <w:rsid w:val="00C72AAE"/>
    <w:rsid w:val="00C72DF2"/>
    <w:rsid w:val="00C74D2C"/>
    <w:rsid w:val="00C82109"/>
    <w:rsid w:val="00C82E4D"/>
    <w:rsid w:val="00C91137"/>
    <w:rsid w:val="00C92A9D"/>
    <w:rsid w:val="00CA62E9"/>
    <w:rsid w:val="00CB2DCF"/>
    <w:rsid w:val="00CB6A3D"/>
    <w:rsid w:val="00CB7783"/>
    <w:rsid w:val="00CC33DD"/>
    <w:rsid w:val="00CC65BF"/>
    <w:rsid w:val="00CE0403"/>
    <w:rsid w:val="00CE12C5"/>
    <w:rsid w:val="00CE1F51"/>
    <w:rsid w:val="00CF3238"/>
    <w:rsid w:val="00CF4141"/>
    <w:rsid w:val="00CF6DB8"/>
    <w:rsid w:val="00CF7457"/>
    <w:rsid w:val="00D00F16"/>
    <w:rsid w:val="00D0171F"/>
    <w:rsid w:val="00D018BA"/>
    <w:rsid w:val="00D06764"/>
    <w:rsid w:val="00D20698"/>
    <w:rsid w:val="00D20EC5"/>
    <w:rsid w:val="00D25199"/>
    <w:rsid w:val="00D26D1A"/>
    <w:rsid w:val="00D26E22"/>
    <w:rsid w:val="00D27523"/>
    <w:rsid w:val="00D3221C"/>
    <w:rsid w:val="00D4646F"/>
    <w:rsid w:val="00D554F5"/>
    <w:rsid w:val="00D57263"/>
    <w:rsid w:val="00D61023"/>
    <w:rsid w:val="00D64AD3"/>
    <w:rsid w:val="00D65E4D"/>
    <w:rsid w:val="00D74B2B"/>
    <w:rsid w:val="00D83376"/>
    <w:rsid w:val="00D83699"/>
    <w:rsid w:val="00D85B73"/>
    <w:rsid w:val="00D87A7F"/>
    <w:rsid w:val="00DA3004"/>
    <w:rsid w:val="00DA6B51"/>
    <w:rsid w:val="00DA79E8"/>
    <w:rsid w:val="00DB2474"/>
    <w:rsid w:val="00DB5132"/>
    <w:rsid w:val="00DB5B61"/>
    <w:rsid w:val="00DC1729"/>
    <w:rsid w:val="00DC2633"/>
    <w:rsid w:val="00DD228D"/>
    <w:rsid w:val="00DD5680"/>
    <w:rsid w:val="00DE2B8C"/>
    <w:rsid w:val="00DF0B32"/>
    <w:rsid w:val="00E016D2"/>
    <w:rsid w:val="00E070D0"/>
    <w:rsid w:val="00E1023C"/>
    <w:rsid w:val="00E10453"/>
    <w:rsid w:val="00E14DB2"/>
    <w:rsid w:val="00E152D3"/>
    <w:rsid w:val="00E2220F"/>
    <w:rsid w:val="00E22E6C"/>
    <w:rsid w:val="00E24EAF"/>
    <w:rsid w:val="00E258A5"/>
    <w:rsid w:val="00E25BDC"/>
    <w:rsid w:val="00E26257"/>
    <w:rsid w:val="00E278E4"/>
    <w:rsid w:val="00E279BC"/>
    <w:rsid w:val="00E301BE"/>
    <w:rsid w:val="00E31A41"/>
    <w:rsid w:val="00E35B71"/>
    <w:rsid w:val="00E40A5F"/>
    <w:rsid w:val="00E4333E"/>
    <w:rsid w:val="00E450D8"/>
    <w:rsid w:val="00E54BD2"/>
    <w:rsid w:val="00E554FB"/>
    <w:rsid w:val="00E60C3B"/>
    <w:rsid w:val="00E636DD"/>
    <w:rsid w:val="00E64E44"/>
    <w:rsid w:val="00E72616"/>
    <w:rsid w:val="00E72F34"/>
    <w:rsid w:val="00E81837"/>
    <w:rsid w:val="00E821F8"/>
    <w:rsid w:val="00E90926"/>
    <w:rsid w:val="00E9247F"/>
    <w:rsid w:val="00E954AA"/>
    <w:rsid w:val="00EA105E"/>
    <w:rsid w:val="00EA4698"/>
    <w:rsid w:val="00EB492D"/>
    <w:rsid w:val="00EB4B8E"/>
    <w:rsid w:val="00EB51D8"/>
    <w:rsid w:val="00EB7AA3"/>
    <w:rsid w:val="00EC3265"/>
    <w:rsid w:val="00ED18E7"/>
    <w:rsid w:val="00ED538C"/>
    <w:rsid w:val="00ED53AC"/>
    <w:rsid w:val="00EE136F"/>
    <w:rsid w:val="00EE37AF"/>
    <w:rsid w:val="00EF3587"/>
    <w:rsid w:val="00F0211A"/>
    <w:rsid w:val="00F07179"/>
    <w:rsid w:val="00F15921"/>
    <w:rsid w:val="00F1617E"/>
    <w:rsid w:val="00F240E6"/>
    <w:rsid w:val="00F248E4"/>
    <w:rsid w:val="00F30324"/>
    <w:rsid w:val="00F30DCC"/>
    <w:rsid w:val="00F3637C"/>
    <w:rsid w:val="00F372CD"/>
    <w:rsid w:val="00F42350"/>
    <w:rsid w:val="00F50782"/>
    <w:rsid w:val="00F54BEF"/>
    <w:rsid w:val="00F5506B"/>
    <w:rsid w:val="00F61683"/>
    <w:rsid w:val="00F64BA0"/>
    <w:rsid w:val="00F67B45"/>
    <w:rsid w:val="00F714EF"/>
    <w:rsid w:val="00F729CA"/>
    <w:rsid w:val="00F759EC"/>
    <w:rsid w:val="00F82BB4"/>
    <w:rsid w:val="00F83265"/>
    <w:rsid w:val="00F84F43"/>
    <w:rsid w:val="00F87533"/>
    <w:rsid w:val="00F87625"/>
    <w:rsid w:val="00F91CF2"/>
    <w:rsid w:val="00F970D7"/>
    <w:rsid w:val="00FB5826"/>
    <w:rsid w:val="00FC0E2A"/>
    <w:rsid w:val="00FC287A"/>
    <w:rsid w:val="00FC471B"/>
    <w:rsid w:val="00FC787B"/>
    <w:rsid w:val="00FD261F"/>
    <w:rsid w:val="00FD27A9"/>
    <w:rsid w:val="00FD737F"/>
    <w:rsid w:val="00FD7FC7"/>
    <w:rsid w:val="00FE2AE4"/>
    <w:rsid w:val="00FE6183"/>
    <w:rsid w:val="00FF0B45"/>
    <w:rsid w:val="00FF5A48"/>
    <w:rsid w:val="21DD5EF8"/>
    <w:rsid w:val="25F80A39"/>
    <w:rsid w:val="386417ED"/>
    <w:rsid w:val="51FF3141"/>
    <w:rsid w:val="69A6515E"/>
    <w:rsid w:val="6E0A5A88"/>
    <w:rsid w:val="74853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47</Words>
  <Characters>272</Characters>
  <Lines>2</Lines>
  <Paragraphs>1</Paragraphs>
  <TotalTime>1</TotalTime>
  <ScaleCrop>false</ScaleCrop>
  <LinksUpToDate>false</LinksUpToDate>
  <CharactersWithSpaces>318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2015-06-30T03:20:00Z</dcterms:created>
  <dc:creator>User</dc:creator>
  <cp:lastModifiedBy>shxl</cp:lastModifiedBy>
  <cp:lastPrinted>2020-03-06T08:48:00Z</cp:lastPrinted>
  <dcterms:modified xsi:type="dcterms:W3CDTF">2020-09-30T01:52:45Z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